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jc w:val="center"/>
        <w:rPr>
          <w:b/>
        </w:rPr>
      </w:pPr>
      <w:r w:rsidRPr="00BF5776">
        <w:rPr>
          <w:b/>
        </w:rPr>
        <w:t xml:space="preserve">касающихся деятельности Филиала, изданных (опубликованных) в </w:t>
      </w:r>
      <w:r w:rsidR="0088354B">
        <w:rPr>
          <w:b/>
        </w:rPr>
        <w:t>октябре</w:t>
      </w:r>
      <w:r w:rsidR="00691355">
        <w:rPr>
          <w:b/>
        </w:rPr>
        <w:t xml:space="preserve"> </w:t>
      </w:r>
      <w:r w:rsidR="00925CD3" w:rsidRPr="00BF5776">
        <w:rPr>
          <w:b/>
        </w:rPr>
        <w:t>202</w:t>
      </w:r>
      <w:r w:rsidR="00691355">
        <w:rPr>
          <w:b/>
        </w:rPr>
        <w:t>2</w:t>
      </w:r>
      <w:r w:rsidRPr="00BF5776">
        <w:rPr>
          <w:b/>
        </w:rPr>
        <w:t xml:space="preserve"> года</w:t>
      </w:r>
    </w:p>
    <w:p w:rsidR="00BF04DB" w:rsidRPr="00BF5776" w:rsidRDefault="00BF04DB" w:rsidP="00BF04DB">
      <w:pPr>
        <w:jc w:val="center"/>
        <w:rPr>
          <w:b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917E4F" w:rsidRPr="00BF5776" w:rsidTr="00662B6E">
        <w:trPr>
          <w:trHeight w:val="1155"/>
        </w:trPr>
        <w:tc>
          <w:tcPr>
            <w:tcW w:w="817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№</w:t>
            </w:r>
          </w:p>
        </w:tc>
        <w:tc>
          <w:tcPr>
            <w:tcW w:w="300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 xml:space="preserve">Наименование органа, издавшего документ, </w:t>
            </w:r>
          </w:p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дата вступления в силу</w:t>
            </w:r>
          </w:p>
        </w:tc>
        <w:tc>
          <w:tcPr>
            <w:tcW w:w="4536" w:type="dxa"/>
          </w:tcPr>
          <w:p w:rsidR="00917E4F" w:rsidRPr="00C41A57" w:rsidRDefault="00917E4F" w:rsidP="00C41A57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Источник нормативного регулирования:</w:t>
            </w:r>
          </w:p>
          <w:p w:rsidR="00917E4F" w:rsidRPr="00C41A57" w:rsidRDefault="00917E4F" w:rsidP="00D12FAD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917E4F" w:rsidRDefault="00917E4F" w:rsidP="009A5F4C">
            <w:pPr>
              <w:spacing w:after="60"/>
              <w:jc w:val="both"/>
              <w:rPr>
                <w:b/>
              </w:rPr>
            </w:pPr>
          </w:p>
          <w:p w:rsidR="00917E4F" w:rsidRPr="00C41A57" w:rsidRDefault="00917E4F" w:rsidP="002849A4">
            <w:pPr>
              <w:spacing w:after="60"/>
              <w:jc w:val="center"/>
              <w:rPr>
                <w:b/>
              </w:rPr>
            </w:pPr>
            <w:r w:rsidRPr="00C41A57">
              <w:rPr>
                <w:b/>
              </w:rPr>
              <w:t>Содержание</w:t>
            </w:r>
          </w:p>
        </w:tc>
      </w:tr>
      <w:tr w:rsidR="000330D8" w:rsidRPr="001F5E08" w:rsidTr="00765C29">
        <w:trPr>
          <w:trHeight w:val="722"/>
        </w:trPr>
        <w:tc>
          <w:tcPr>
            <w:tcW w:w="817" w:type="dxa"/>
          </w:tcPr>
          <w:p w:rsidR="000330D8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1.</w:t>
            </w:r>
          </w:p>
        </w:tc>
        <w:tc>
          <w:tcPr>
            <w:tcW w:w="3006" w:type="dxa"/>
          </w:tcPr>
          <w:p w:rsidR="000330D8" w:rsidRDefault="00F605BE" w:rsidP="00765C29">
            <w:pPr>
              <w:spacing w:line="259" w:lineRule="auto"/>
              <w:jc w:val="center"/>
            </w:pPr>
            <w:r>
              <w:t>Президент РФ</w:t>
            </w:r>
          </w:p>
          <w:p w:rsidR="00F605BE" w:rsidRDefault="00F605BE" w:rsidP="00765C29">
            <w:pPr>
              <w:spacing w:line="259" w:lineRule="auto"/>
              <w:jc w:val="center"/>
            </w:pPr>
          </w:p>
          <w:p w:rsidR="00F605BE" w:rsidRDefault="00F605BE" w:rsidP="00765C29">
            <w:pPr>
              <w:spacing w:line="259" w:lineRule="auto"/>
              <w:jc w:val="center"/>
            </w:pPr>
            <w:r>
              <w:t>17.10.2022</w:t>
            </w:r>
          </w:p>
        </w:tc>
        <w:tc>
          <w:tcPr>
            <w:tcW w:w="4536" w:type="dxa"/>
          </w:tcPr>
          <w:p w:rsidR="00F605BE" w:rsidRDefault="00F605BE" w:rsidP="00F605BE">
            <w:pPr>
              <w:jc w:val="center"/>
            </w:pPr>
            <w:r>
              <w:t xml:space="preserve">Указ Президента РФ </w:t>
            </w:r>
            <w:r>
              <w:br/>
              <w:t>от 17.10.2022 №</w:t>
            </w:r>
            <w:r>
              <w:t xml:space="preserve"> 748</w:t>
            </w:r>
          </w:p>
          <w:p w:rsidR="00F605BE" w:rsidRDefault="00F605BE" w:rsidP="00F605BE">
            <w:pPr>
              <w:jc w:val="center"/>
            </w:pPr>
            <w:r>
              <w:t>«</w:t>
            </w:r>
            <w:r>
              <w:t>О реорганизации акционе</w:t>
            </w:r>
            <w:r>
              <w:t>рного общества «</w:t>
            </w:r>
            <w:proofErr w:type="spellStart"/>
            <w:r>
              <w:t>Роскартография</w:t>
            </w:r>
            <w:proofErr w:type="spellEnd"/>
            <w:r>
              <w:t>»</w:t>
            </w:r>
          </w:p>
          <w:p w:rsidR="000330D8" w:rsidRDefault="000330D8" w:rsidP="00850C26">
            <w:pPr>
              <w:jc w:val="center"/>
            </w:pPr>
          </w:p>
        </w:tc>
        <w:tc>
          <w:tcPr>
            <w:tcW w:w="6804" w:type="dxa"/>
          </w:tcPr>
          <w:p w:rsidR="000330D8" w:rsidRDefault="00F605BE" w:rsidP="00BE74C7">
            <w:pPr>
              <w:jc w:val="both"/>
            </w:pPr>
            <w:r>
              <w:t>Приня</w:t>
            </w:r>
            <w:r>
              <w:t>то предложение Правительства РФ</w:t>
            </w:r>
            <w:r>
              <w:t xml:space="preserve"> о реорг</w:t>
            </w:r>
            <w:r>
              <w:t>анизации акционерного общества «</w:t>
            </w:r>
            <w:proofErr w:type="spellStart"/>
            <w:r>
              <w:t>Роскартография</w:t>
            </w:r>
            <w:proofErr w:type="spellEnd"/>
            <w:r>
              <w:t>»</w:t>
            </w:r>
            <w:r>
              <w:t xml:space="preserve"> (г. Москва) в форме присоединения к нему акционерных обществ по утвержденному перечню; о реорг</w:t>
            </w:r>
            <w:r>
              <w:t>анизации акционерного общества «</w:t>
            </w:r>
            <w:proofErr w:type="spellStart"/>
            <w:r>
              <w:t>Рос</w:t>
            </w:r>
            <w:r>
              <w:t>картография</w:t>
            </w:r>
            <w:proofErr w:type="spellEnd"/>
            <w:r>
              <w:t>»</w:t>
            </w:r>
            <w:r>
              <w:t xml:space="preserve"> в форме его присоединени</w:t>
            </w:r>
            <w:r>
              <w:t>я к публично-правовой компании «</w:t>
            </w:r>
            <w:proofErr w:type="spellStart"/>
            <w:r>
              <w:t>Роскадастр</w:t>
            </w:r>
            <w:proofErr w:type="spellEnd"/>
            <w:r>
              <w:t>»</w:t>
            </w:r>
            <w:r>
              <w:t xml:space="preserve"> (г. Москва). </w:t>
            </w:r>
          </w:p>
        </w:tc>
      </w:tr>
      <w:tr w:rsidR="000330D8" w:rsidRPr="001F5E08" w:rsidTr="00765C29">
        <w:trPr>
          <w:trHeight w:val="722"/>
        </w:trPr>
        <w:tc>
          <w:tcPr>
            <w:tcW w:w="817" w:type="dxa"/>
          </w:tcPr>
          <w:p w:rsidR="000330D8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2.</w:t>
            </w:r>
          </w:p>
        </w:tc>
        <w:tc>
          <w:tcPr>
            <w:tcW w:w="3006" w:type="dxa"/>
          </w:tcPr>
          <w:p w:rsidR="002A1DB2" w:rsidRDefault="002A1DB2" w:rsidP="00765C29">
            <w:pPr>
              <w:spacing w:line="259" w:lineRule="auto"/>
              <w:jc w:val="center"/>
            </w:pPr>
            <w:r>
              <w:t>Правительство РФ</w:t>
            </w:r>
          </w:p>
          <w:p w:rsidR="002A1DB2" w:rsidRDefault="002A1DB2" w:rsidP="00765C29">
            <w:pPr>
              <w:spacing w:line="259" w:lineRule="auto"/>
              <w:jc w:val="center"/>
            </w:pPr>
          </w:p>
          <w:p w:rsidR="000330D8" w:rsidRDefault="002A1DB2" w:rsidP="00765C29">
            <w:pPr>
              <w:spacing w:line="259" w:lineRule="auto"/>
              <w:jc w:val="center"/>
            </w:pPr>
            <w:r>
              <w:t>01.12.2022</w:t>
            </w:r>
          </w:p>
        </w:tc>
        <w:tc>
          <w:tcPr>
            <w:tcW w:w="4536" w:type="dxa"/>
          </w:tcPr>
          <w:p w:rsidR="00F605BE" w:rsidRDefault="00F605BE" w:rsidP="00F605BE">
            <w:pPr>
              <w:jc w:val="center"/>
            </w:pPr>
            <w:r>
              <w:t xml:space="preserve">Постановление Правительства РФ </w:t>
            </w:r>
            <w:r>
              <w:br/>
              <w:t>от 30.09.2022 №</w:t>
            </w:r>
            <w:r>
              <w:t xml:space="preserve"> 1735</w:t>
            </w:r>
          </w:p>
          <w:p w:rsidR="000330D8" w:rsidRDefault="00F605BE" w:rsidP="0088354B">
            <w:pPr>
              <w:jc w:val="center"/>
            </w:pPr>
            <w:r>
              <w:t>«</w:t>
            </w:r>
            <w:r>
              <w:t xml:space="preserve">О внесении изменений в Правила предоставления документов, направляемых или предоставляемых </w:t>
            </w:r>
            <w:r>
              <w:br/>
            </w:r>
            <w:r>
              <w:t>в соответствии с частями 1, 3 - 13.3, 15, 15.1, 15.2</w:t>
            </w:r>
            <w:r w:rsidR="002A1DB2">
              <w:t xml:space="preserve"> статьи 32 Федерального закона «</w:t>
            </w:r>
            <w:r>
              <w:t>О государственной регистрации недвиж</w:t>
            </w:r>
            <w:r w:rsidR="002A1DB2">
              <w:t>имости»</w:t>
            </w:r>
            <w:r>
              <w:t xml:space="preserve"> в федеральный орган исполнительной власти </w:t>
            </w:r>
            <w:r w:rsidR="002A1DB2">
              <w:br/>
            </w:r>
            <w:r>
              <w:t>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</w:t>
            </w:r>
            <w:r w:rsidR="002A1DB2">
              <w:t>тра недвижимости»</w:t>
            </w:r>
          </w:p>
        </w:tc>
        <w:tc>
          <w:tcPr>
            <w:tcW w:w="6804" w:type="dxa"/>
          </w:tcPr>
          <w:p w:rsidR="002A1DB2" w:rsidRDefault="002A1DB2" w:rsidP="002A1DB2">
            <w:pPr>
              <w:jc w:val="both"/>
            </w:pPr>
            <w:r>
              <w:t xml:space="preserve">Порядок приведен в соответствие с Федеральным законом </w:t>
            </w:r>
            <w:r>
              <w:br/>
              <w:t>от 28.06.2022 № 219-ФЗ «</w:t>
            </w:r>
            <w:r>
              <w:t>О внесении изменений в Федеральный закон "О противодействии легализации (отмыванию) доходов, полученных преступным пут</w:t>
            </w:r>
            <w:r>
              <w:t>ем, и финансированию терроризма»</w:t>
            </w:r>
            <w:r>
              <w:t xml:space="preserve"> и отдельные законодательные</w:t>
            </w:r>
            <w:r>
              <w:t xml:space="preserve"> акты Российской Федерации»</w:t>
            </w:r>
            <w:r>
              <w:t xml:space="preserve">. </w:t>
            </w:r>
          </w:p>
          <w:p w:rsidR="000330D8" w:rsidRDefault="000330D8" w:rsidP="00850C26">
            <w:pPr>
              <w:jc w:val="both"/>
            </w:pPr>
          </w:p>
        </w:tc>
      </w:tr>
      <w:tr w:rsidR="000330D8" w:rsidRPr="001F5E08" w:rsidTr="00765C29">
        <w:trPr>
          <w:trHeight w:val="722"/>
        </w:trPr>
        <w:tc>
          <w:tcPr>
            <w:tcW w:w="817" w:type="dxa"/>
          </w:tcPr>
          <w:p w:rsidR="000330D8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3.</w:t>
            </w:r>
          </w:p>
        </w:tc>
        <w:tc>
          <w:tcPr>
            <w:tcW w:w="3006" w:type="dxa"/>
          </w:tcPr>
          <w:p w:rsidR="000330D8" w:rsidRDefault="000330D8" w:rsidP="000330D8">
            <w:pPr>
              <w:jc w:val="center"/>
            </w:pPr>
            <w:proofErr w:type="spellStart"/>
            <w:r>
              <w:t>Росреестр</w:t>
            </w:r>
            <w:proofErr w:type="spellEnd"/>
          </w:p>
          <w:p w:rsidR="000330D8" w:rsidRDefault="000330D8" w:rsidP="000330D8">
            <w:pPr>
              <w:jc w:val="center"/>
            </w:pPr>
          </w:p>
          <w:p w:rsidR="000330D8" w:rsidRDefault="000330D8" w:rsidP="000330D8">
            <w:pPr>
              <w:jc w:val="center"/>
            </w:pPr>
            <w:r>
              <w:t>04.11.2022</w:t>
            </w:r>
          </w:p>
          <w:p w:rsidR="000330D8" w:rsidRDefault="000330D8" w:rsidP="000330D8">
            <w:pPr>
              <w:jc w:val="center"/>
            </w:pPr>
          </w:p>
        </w:tc>
        <w:tc>
          <w:tcPr>
            <w:tcW w:w="4536" w:type="dxa"/>
          </w:tcPr>
          <w:p w:rsidR="000330D8" w:rsidRDefault="000330D8" w:rsidP="000330D8">
            <w:pPr>
              <w:jc w:val="center"/>
            </w:pPr>
            <w:r w:rsidRPr="000330D8">
              <w:t>П</w:t>
            </w:r>
            <w:r>
              <w:t xml:space="preserve">риказ </w:t>
            </w:r>
            <w:proofErr w:type="spellStart"/>
            <w:r>
              <w:t>Росреестра</w:t>
            </w:r>
            <w:proofErr w:type="spellEnd"/>
            <w:r>
              <w:t xml:space="preserve"> от 31.08.2022 </w:t>
            </w:r>
            <w:r>
              <w:br/>
              <w:t>№ П/0329 «</w:t>
            </w:r>
            <w:r w:rsidRPr="000330D8">
              <w:t xml:space="preserve">О внесении изменения </w:t>
            </w:r>
            <w:r>
              <w:br/>
            </w:r>
            <w:r w:rsidRPr="000330D8">
              <w:t xml:space="preserve">в приложение к приказу Федеральной службы государственной регистрации, кадастра и картографии от </w:t>
            </w:r>
            <w:r>
              <w:t>0</w:t>
            </w:r>
            <w:r w:rsidRPr="000330D8">
              <w:t>8</w:t>
            </w:r>
            <w:r>
              <w:t>.10.</w:t>
            </w:r>
            <w:r w:rsidRPr="000330D8">
              <w:t>2021</w:t>
            </w:r>
            <w:r>
              <w:t xml:space="preserve"> </w:t>
            </w:r>
            <w:r>
              <w:br/>
            </w:r>
            <w:r>
              <w:lastRenderedPageBreak/>
              <w:t>№ П/0458 «</w:t>
            </w:r>
            <w:r w:rsidRPr="000330D8">
              <w:t xml:space="preserve">О внесении изменений </w:t>
            </w:r>
            <w:r>
              <w:br/>
            </w:r>
            <w:r w:rsidRPr="000330D8">
              <w:t xml:space="preserve">в приказ </w:t>
            </w:r>
            <w:proofErr w:type="spellStart"/>
            <w:r w:rsidRPr="000330D8">
              <w:t>Ро</w:t>
            </w:r>
            <w:r>
              <w:t>среестра</w:t>
            </w:r>
            <w:proofErr w:type="spellEnd"/>
            <w:r>
              <w:t xml:space="preserve"> от 4 сентября 2020 г. № П/0329 «</w:t>
            </w:r>
            <w:r w:rsidRPr="000330D8">
              <w:t xml:space="preserve">Об утверждении форм выписок из Единого государственного реестра недвижимости, состава содержащихся в них сведений и порядка их заполнения, требований к формату документов, содержащих сведения Единого государственного реестра недвижимости и предоставляемых </w:t>
            </w:r>
            <w:r>
              <w:br/>
            </w:r>
            <w:r w:rsidRPr="000330D8">
              <w:t xml:space="preserve">в электронном виде, а также </w:t>
            </w:r>
            <w:r>
              <w:br/>
            </w:r>
            <w:r w:rsidRPr="000330D8">
              <w:t>об установлении иных видов предоставления сведений, содержащихся в Едином государственном реестре недвижимости</w:t>
            </w:r>
            <w:r>
              <w:t>»</w:t>
            </w:r>
            <w:r w:rsidRPr="000330D8">
              <w:t>.</w:t>
            </w:r>
          </w:p>
        </w:tc>
        <w:tc>
          <w:tcPr>
            <w:tcW w:w="6804" w:type="dxa"/>
          </w:tcPr>
          <w:p w:rsidR="000330D8" w:rsidRPr="000330D8" w:rsidRDefault="000330D8" w:rsidP="000330D8">
            <w:pPr>
              <w:jc w:val="both"/>
            </w:pPr>
            <w:r w:rsidRPr="000330D8">
              <w:rPr>
                <w:bCs/>
              </w:rPr>
              <w:lastRenderedPageBreak/>
              <w:t>Актуализирован порядок заполнения формы выписки из ЕГРН об объекте недвижимости</w:t>
            </w:r>
            <w:r w:rsidRPr="000330D8">
              <w:t>, в части сведений:</w:t>
            </w:r>
          </w:p>
          <w:p w:rsidR="000330D8" w:rsidRDefault="000330D8" w:rsidP="000330D8">
            <w:pPr>
              <w:jc w:val="both"/>
            </w:pPr>
            <w:r>
              <w:t>з</w:t>
            </w:r>
            <w:r>
              <w:t>аявленные в су</w:t>
            </w:r>
            <w:r>
              <w:t xml:space="preserve">дебном порядке права требования, </w:t>
            </w:r>
            <w:r>
              <w:t>о возражении в отно</w:t>
            </w:r>
            <w:r>
              <w:t>шении зарегистрированного права</w:t>
            </w:r>
            <w:r>
              <w:t xml:space="preserve">, об осуществлении государственной регистрации сделки, права, ограничения права </w:t>
            </w:r>
            <w:r>
              <w:lastRenderedPageBreak/>
              <w:t>без необходимого в силу закона согласия третьего лица, органа, о невозможности государственной регистрации без личного участия правообладателя или его законного представителя</w:t>
            </w:r>
            <w:r>
              <w:t xml:space="preserve">, </w:t>
            </w:r>
            <w:proofErr w:type="spellStart"/>
            <w:r>
              <w:t>п</w:t>
            </w:r>
            <w:r>
              <w:t>равопритязания</w:t>
            </w:r>
            <w:proofErr w:type="spellEnd"/>
            <w:r>
              <w:t xml:space="preserve"> и сведения о наличии поступивших, </w:t>
            </w:r>
            <w:r>
              <w:br/>
            </w:r>
            <w:r>
              <w:t xml:space="preserve">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</w:t>
            </w:r>
            <w:r>
              <w:br/>
            </w:r>
            <w:r>
              <w:t>в</w:t>
            </w:r>
            <w:r>
              <w:t xml:space="preserve"> отношении объекта недвижимости</w:t>
            </w:r>
            <w:r>
              <w:t xml:space="preserve">,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</w:t>
            </w:r>
            <w:r>
              <w:br/>
            </w:r>
            <w:r>
              <w:t>о его изъятии в связи с неиспользованием по целевому назначению или использованием с нарушением законодательства Р</w:t>
            </w:r>
            <w:r>
              <w:t xml:space="preserve">Ф, </w:t>
            </w:r>
            <w:r>
              <w:t>о возможности государственной регистрации на основании заявления и документов в форме электронных документов и (или) электронных образов документов, подписанных усиленной квалифи</w:t>
            </w:r>
            <w:r>
              <w:t xml:space="preserve">цированной электронной подписью, </w:t>
            </w:r>
            <w:r>
              <w:t xml:space="preserve">о проживающих в жилом помещении членах семьи собственника данного жилого помещения, находящихся под опекой или попечительством, либо </w:t>
            </w:r>
            <w:r>
              <w:br/>
            </w:r>
            <w:r>
              <w:t>о несовершеннолетних членах семьи собственника данного жилого помещения, ост</w:t>
            </w:r>
            <w:r>
              <w:t>авшихся без попечения родителей.</w:t>
            </w:r>
          </w:p>
          <w:p w:rsidR="000330D8" w:rsidRDefault="000330D8" w:rsidP="00850C26">
            <w:pPr>
              <w:jc w:val="both"/>
            </w:pPr>
          </w:p>
        </w:tc>
      </w:tr>
      <w:tr w:rsidR="000330D8" w:rsidRPr="001F5E08" w:rsidTr="00765C29">
        <w:trPr>
          <w:trHeight w:val="722"/>
        </w:trPr>
        <w:tc>
          <w:tcPr>
            <w:tcW w:w="817" w:type="dxa"/>
          </w:tcPr>
          <w:p w:rsidR="000330D8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4.</w:t>
            </w:r>
          </w:p>
        </w:tc>
        <w:tc>
          <w:tcPr>
            <w:tcW w:w="3006" w:type="dxa"/>
          </w:tcPr>
          <w:p w:rsidR="00F605BE" w:rsidRPr="00F605BE" w:rsidRDefault="00F605BE" w:rsidP="00F605BE">
            <w:pPr>
              <w:spacing w:line="259" w:lineRule="auto"/>
              <w:jc w:val="center"/>
            </w:pPr>
            <w:proofErr w:type="spellStart"/>
            <w:r w:rsidRPr="00F605BE">
              <w:t>Росреестр</w:t>
            </w:r>
            <w:proofErr w:type="spellEnd"/>
          </w:p>
          <w:p w:rsidR="00F605BE" w:rsidRPr="00F605BE" w:rsidRDefault="00F605BE" w:rsidP="00F605BE">
            <w:pPr>
              <w:spacing w:line="259" w:lineRule="auto"/>
              <w:jc w:val="center"/>
            </w:pPr>
          </w:p>
          <w:p w:rsidR="000330D8" w:rsidRDefault="000330D8" w:rsidP="00F605BE">
            <w:pPr>
              <w:spacing w:line="259" w:lineRule="auto"/>
              <w:jc w:val="center"/>
            </w:pPr>
          </w:p>
        </w:tc>
        <w:tc>
          <w:tcPr>
            <w:tcW w:w="4536" w:type="dxa"/>
          </w:tcPr>
          <w:p w:rsidR="00F605BE" w:rsidRDefault="000330D8" w:rsidP="000330D8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</w:p>
          <w:p w:rsidR="00F605BE" w:rsidRDefault="000330D8" w:rsidP="000330D8">
            <w:pPr>
              <w:jc w:val="center"/>
            </w:pPr>
            <w:r>
              <w:t>от 20.09.2022 №</w:t>
            </w:r>
            <w:r>
              <w:t xml:space="preserve"> 14-08659/22</w:t>
            </w:r>
          </w:p>
          <w:p w:rsidR="00F605BE" w:rsidRDefault="000330D8" w:rsidP="000330D8">
            <w:pPr>
              <w:jc w:val="center"/>
            </w:pPr>
            <w:r>
              <w:t xml:space="preserve"> </w:t>
            </w:r>
            <w:r>
              <w:t>«</w:t>
            </w:r>
            <w:r>
              <w:t xml:space="preserve">О требованиях к подготовке декларации об объекте недвижимости </w:t>
            </w:r>
          </w:p>
          <w:p w:rsidR="000330D8" w:rsidRDefault="000330D8" w:rsidP="000330D8">
            <w:pPr>
              <w:jc w:val="center"/>
            </w:pPr>
            <w:r>
              <w:t>и сост</w:t>
            </w:r>
            <w:r>
              <w:t>ав содержащихся в ней сведений»</w:t>
            </w:r>
          </w:p>
          <w:p w:rsidR="000330D8" w:rsidRDefault="000330D8" w:rsidP="00850C26">
            <w:pPr>
              <w:jc w:val="center"/>
            </w:pPr>
          </w:p>
        </w:tc>
        <w:tc>
          <w:tcPr>
            <w:tcW w:w="6804" w:type="dxa"/>
          </w:tcPr>
          <w:p w:rsidR="000330D8" w:rsidRDefault="00F605BE" w:rsidP="00F605BE">
            <w:pPr>
              <w:jc w:val="both"/>
            </w:pPr>
            <w:r>
              <w:t xml:space="preserve">В частности, сообщается, что общее количество листов декларации, подлежащее указанию в номере листа декларации, должно включать в себя, в том числе количество листов, содержащееся в приложении; нумерация листов декларации является сквозной в пределах документа с учетом листов, содержащихся в приложении; включенные в состав приложения копии документов подписью лица, составившего декларацию, не заверяются. </w:t>
            </w:r>
          </w:p>
        </w:tc>
      </w:tr>
      <w:tr w:rsidR="000330D8" w:rsidRPr="001F5E08" w:rsidTr="00765C29">
        <w:trPr>
          <w:trHeight w:val="722"/>
        </w:trPr>
        <w:tc>
          <w:tcPr>
            <w:tcW w:w="817" w:type="dxa"/>
          </w:tcPr>
          <w:p w:rsidR="000330D8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5.</w:t>
            </w:r>
          </w:p>
        </w:tc>
        <w:tc>
          <w:tcPr>
            <w:tcW w:w="3006" w:type="dxa"/>
          </w:tcPr>
          <w:p w:rsidR="000330D8" w:rsidRDefault="00E52B56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F605BE" w:rsidRDefault="00F605BE" w:rsidP="00F605BE">
            <w:pPr>
              <w:jc w:val="center"/>
            </w:pPr>
            <w:r>
              <w:t xml:space="preserve">Письмо </w:t>
            </w:r>
            <w:proofErr w:type="spellStart"/>
            <w:r>
              <w:t>Росреестра</w:t>
            </w:r>
            <w:proofErr w:type="spellEnd"/>
            <w:r>
              <w:t xml:space="preserve"> </w:t>
            </w:r>
            <w:r>
              <w:br/>
              <w:t>от 28.10.2020 №</w:t>
            </w:r>
            <w:r>
              <w:t xml:space="preserve"> 13-00352/20</w:t>
            </w:r>
          </w:p>
          <w:p w:rsidR="00F605BE" w:rsidRDefault="00F605BE" w:rsidP="00F605BE">
            <w:pPr>
              <w:jc w:val="center"/>
            </w:pPr>
            <w:r>
              <w:t>«О рассмотрении обращения»</w:t>
            </w:r>
          </w:p>
          <w:p w:rsidR="000330D8" w:rsidRDefault="000330D8" w:rsidP="00850C26">
            <w:pPr>
              <w:jc w:val="center"/>
            </w:pPr>
          </w:p>
        </w:tc>
        <w:tc>
          <w:tcPr>
            <w:tcW w:w="6804" w:type="dxa"/>
          </w:tcPr>
          <w:p w:rsidR="00F605BE" w:rsidRDefault="00F605BE" w:rsidP="00F605BE">
            <w:pPr>
              <w:jc w:val="both"/>
            </w:pPr>
            <w:r>
              <w:lastRenderedPageBreak/>
              <w:t>Внесение</w:t>
            </w:r>
            <w:r>
              <w:t xml:space="preserve"> в ЕГРН записи о государственной регистрации права собственности одного из супругов не отменяет законного режима имущества супругов, если он не был изменен </w:t>
            </w:r>
            <w:r>
              <w:br/>
            </w:r>
            <w:r>
              <w:lastRenderedPageBreak/>
              <w:t xml:space="preserve">в установленном порядке. В этом случае оба супруга являются собственниками объекта недвижимости, правообладателем которого в ЕГРН указан один из них. </w:t>
            </w:r>
          </w:p>
          <w:p w:rsidR="000330D8" w:rsidRDefault="00F605BE" w:rsidP="00F605BE">
            <w:pPr>
              <w:jc w:val="both"/>
            </w:pPr>
            <w:r>
              <w:t xml:space="preserve">С целью внесения в ЕГРН сведения об общей совместной собственности второго (обоих) супругов на такой объект, один из супругов либо оба супруга должны обратиться в орган регистрации прав с заявлением о внесении изменений в запись ЕГРН о государственной регистрации права собственности </w:t>
            </w:r>
            <w:r w:rsidR="0088354B">
              <w:br/>
            </w:r>
            <w:r>
              <w:t xml:space="preserve">на объект недвижимости в части указания в данной записи сведений об общей совместной собственности на такой объект </w:t>
            </w:r>
            <w:r>
              <w:br/>
            </w:r>
            <w:r>
              <w:t xml:space="preserve">и о собственнике (наряду с титульным собственником) </w:t>
            </w:r>
            <w:r w:rsidR="002A1DB2">
              <w:br/>
            </w:r>
            <w:r>
              <w:t>в качестве правоо</w:t>
            </w:r>
            <w:r>
              <w:t>бладателя объекта недвижимости.</w:t>
            </w:r>
          </w:p>
        </w:tc>
      </w:tr>
      <w:tr w:rsidR="002A1DB2" w:rsidRPr="001F5E08" w:rsidTr="00765C29">
        <w:trPr>
          <w:trHeight w:val="722"/>
        </w:trPr>
        <w:tc>
          <w:tcPr>
            <w:tcW w:w="817" w:type="dxa"/>
          </w:tcPr>
          <w:p w:rsidR="002A1DB2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6.</w:t>
            </w:r>
          </w:p>
        </w:tc>
        <w:tc>
          <w:tcPr>
            <w:tcW w:w="3006" w:type="dxa"/>
          </w:tcPr>
          <w:p w:rsidR="002A1DB2" w:rsidRDefault="002A1DB2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2A1DB2" w:rsidRDefault="002A1DB2" w:rsidP="002A1DB2">
            <w:pPr>
              <w:jc w:val="center"/>
            </w:pPr>
            <w:r>
              <w:t>Письмо</w:t>
            </w:r>
            <w:r>
              <w:t xml:space="preserve"> </w:t>
            </w:r>
            <w:proofErr w:type="spellStart"/>
            <w:r>
              <w:t>Росреестра</w:t>
            </w:r>
          </w:p>
          <w:p w:rsidR="002A1DB2" w:rsidRDefault="002A1DB2" w:rsidP="002A1DB2">
            <w:pPr>
              <w:jc w:val="center"/>
            </w:pPr>
            <w:proofErr w:type="spellEnd"/>
            <w:r>
              <w:t>от 12.09.2022 №</w:t>
            </w:r>
            <w:r>
              <w:t xml:space="preserve"> 13-7752-АБ/22</w:t>
            </w:r>
          </w:p>
          <w:p w:rsidR="002A1DB2" w:rsidRDefault="002A1DB2" w:rsidP="002A1DB2">
            <w:pPr>
              <w:jc w:val="center"/>
            </w:pPr>
            <w:r>
              <w:t>п</w:t>
            </w:r>
            <w:r>
              <w:t>о вопросу уплаты государственной пошлины за в</w:t>
            </w:r>
            <w:r>
              <w:t xml:space="preserve">несение в ЕГРН </w:t>
            </w:r>
            <w:r w:rsidR="0088354B">
              <w:br/>
            </w:r>
            <w:bookmarkStart w:id="0" w:name="_GoBack"/>
            <w:bookmarkEnd w:id="0"/>
            <w:r>
              <w:t>сведений о СНИЛС</w:t>
            </w:r>
          </w:p>
          <w:p w:rsidR="002A1DB2" w:rsidRDefault="002A1DB2" w:rsidP="002A1DB2">
            <w:pPr>
              <w:jc w:val="center"/>
            </w:pPr>
            <w:r>
              <w:t xml:space="preserve">вместе с </w:t>
            </w:r>
            <w:proofErr w:type="spellStart"/>
            <w:r>
              <w:t>Письмом</w:t>
            </w:r>
            <w:r>
              <w:t>Минфина</w:t>
            </w:r>
            <w:proofErr w:type="spellEnd"/>
            <w:r>
              <w:t xml:space="preserve"> России</w:t>
            </w:r>
          </w:p>
          <w:p w:rsidR="002A1DB2" w:rsidRDefault="002A1DB2" w:rsidP="002A1DB2">
            <w:pPr>
              <w:jc w:val="center"/>
            </w:pPr>
            <w:r>
              <w:t xml:space="preserve">от </w:t>
            </w:r>
            <w:r>
              <w:t>07.09.2022 № 03-05-04-03/87078</w:t>
            </w:r>
          </w:p>
          <w:p w:rsidR="002A1DB2" w:rsidRDefault="002A1DB2" w:rsidP="00F605BE">
            <w:pPr>
              <w:jc w:val="center"/>
            </w:pPr>
          </w:p>
        </w:tc>
        <w:tc>
          <w:tcPr>
            <w:tcW w:w="6804" w:type="dxa"/>
          </w:tcPr>
          <w:p w:rsidR="002A1DB2" w:rsidRDefault="002A1DB2" w:rsidP="002A1DB2">
            <w:pPr>
              <w:jc w:val="both"/>
            </w:pPr>
            <w:r>
              <w:t>П</w:t>
            </w:r>
            <w:r>
              <w:t>одпунктом 27 пункта 1 статьи 333.33 НК РФ определен размер государственной пошлины за внесение изменений в записи ЕГРН о правах, об ограничениях прав и обременениях недвижимого имущества, за исключением юридически значимых действий, предусмотренных подпунктом 28.1 пункта 1 статьи 333.33 НК РФ.</w:t>
            </w:r>
          </w:p>
          <w:p w:rsidR="002A1DB2" w:rsidRDefault="002A1DB2" w:rsidP="002A1DB2">
            <w:pPr>
              <w:jc w:val="both"/>
            </w:pPr>
            <w:r>
              <w:t>Вместе с тем, согласно пункту 3 статьи 13 Фед</w:t>
            </w:r>
            <w:r>
              <w:t>ерального закона от 13.07.2015 № 218-ФЗ «</w:t>
            </w:r>
            <w:r>
              <w:t>О государственной регис</w:t>
            </w:r>
            <w:r>
              <w:t>трации недвижимости</w:t>
            </w:r>
            <w:proofErr w:type="gramStart"/>
            <w:r>
              <w:t>»</w:t>
            </w:r>
            <w:proofErr w:type="gramEnd"/>
            <w:r>
              <w:t xml:space="preserve"> внесение дополнительных сведений в ЕГРН </w:t>
            </w:r>
            <w:r>
              <w:br/>
            </w:r>
            <w:r>
              <w:t xml:space="preserve">в уведомительном порядке не влечет за собой переход, прекращение права, ограничение права или обременение объекта недвижимости. </w:t>
            </w:r>
          </w:p>
          <w:p w:rsidR="002A1DB2" w:rsidRDefault="002A1DB2" w:rsidP="002A1DB2">
            <w:pPr>
              <w:jc w:val="both"/>
            </w:pPr>
            <w:r>
              <w:t xml:space="preserve">Учитывая изложенное, в случае внесения сведений о СНИЛС </w:t>
            </w:r>
            <w:r>
              <w:br/>
            </w:r>
            <w:r>
              <w:t xml:space="preserve">в ЕГРН отсутствует необходимость уплаты государственной пошлины, предусмотренной подпунктом 27 пункта 1 статьи 333.33 НК РФ. </w:t>
            </w:r>
          </w:p>
        </w:tc>
      </w:tr>
      <w:tr w:rsidR="002A1DB2" w:rsidRPr="001F5E08" w:rsidTr="00765C29">
        <w:trPr>
          <w:trHeight w:val="722"/>
        </w:trPr>
        <w:tc>
          <w:tcPr>
            <w:tcW w:w="817" w:type="dxa"/>
          </w:tcPr>
          <w:p w:rsidR="002A1DB2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7.</w:t>
            </w:r>
          </w:p>
        </w:tc>
        <w:tc>
          <w:tcPr>
            <w:tcW w:w="3006" w:type="dxa"/>
          </w:tcPr>
          <w:p w:rsidR="002A1DB2" w:rsidRDefault="00E52B56" w:rsidP="00765C29">
            <w:pPr>
              <w:spacing w:line="259" w:lineRule="auto"/>
              <w:jc w:val="center"/>
            </w:pPr>
            <w:proofErr w:type="spellStart"/>
            <w:r>
              <w:t>Росреестр</w:t>
            </w:r>
            <w:proofErr w:type="spellEnd"/>
          </w:p>
        </w:tc>
        <w:tc>
          <w:tcPr>
            <w:tcW w:w="4536" w:type="dxa"/>
          </w:tcPr>
          <w:p w:rsidR="00BE74C7" w:rsidRDefault="00BE74C7" w:rsidP="00BE74C7">
            <w:pPr>
              <w:jc w:val="center"/>
            </w:pPr>
            <w:r>
              <w:t>Письмо</w:t>
            </w:r>
            <w:r>
              <w:t xml:space="preserve"> </w:t>
            </w:r>
            <w:proofErr w:type="spellStart"/>
            <w:r>
              <w:t>Росреестра</w:t>
            </w:r>
            <w:proofErr w:type="spellEnd"/>
          </w:p>
          <w:p w:rsidR="00BE74C7" w:rsidRDefault="00BE74C7" w:rsidP="00BE74C7">
            <w:pPr>
              <w:jc w:val="center"/>
            </w:pPr>
            <w:r>
              <w:t>от 02.09.2022 №</w:t>
            </w:r>
            <w:r>
              <w:t xml:space="preserve"> 14-7576-ТГ/22</w:t>
            </w:r>
          </w:p>
          <w:p w:rsidR="00BE74C7" w:rsidRDefault="00BE74C7" w:rsidP="00BE74C7">
            <w:pPr>
              <w:jc w:val="center"/>
            </w:pPr>
            <w:r>
              <w:t>«</w:t>
            </w:r>
            <w:r>
              <w:t>Об осуществлении регистрационных действий на основании заявлений, подписанных усиленной квалифиц</w:t>
            </w:r>
            <w:r>
              <w:t>ированной электронной подписью»</w:t>
            </w:r>
          </w:p>
          <w:p w:rsidR="002A1DB2" w:rsidRDefault="002A1DB2" w:rsidP="00F605BE">
            <w:pPr>
              <w:jc w:val="center"/>
            </w:pPr>
          </w:p>
        </w:tc>
        <w:tc>
          <w:tcPr>
            <w:tcW w:w="6804" w:type="dxa"/>
          </w:tcPr>
          <w:p w:rsidR="00BE74C7" w:rsidRPr="00BE74C7" w:rsidRDefault="00BE74C7" w:rsidP="00BE74C7">
            <w:pPr>
              <w:jc w:val="both"/>
            </w:pPr>
            <w:r w:rsidRPr="00BE74C7">
              <w:rPr>
                <w:bCs/>
              </w:rPr>
              <w:lastRenderedPageBreak/>
              <w:t>Н</w:t>
            </w:r>
            <w:r w:rsidRPr="00BE74C7">
              <w:rPr>
                <w:bCs/>
              </w:rPr>
              <w:t xml:space="preserve">аличие записи в ЕГРН о невозможности осуществления регистрационных действий с недвижимостью без личного участия собственника не препятствует осуществлению регистрационных действий на основании заявлений </w:t>
            </w:r>
            <w:r>
              <w:rPr>
                <w:bCs/>
              </w:rPr>
              <w:br/>
            </w:r>
            <w:r w:rsidRPr="00BE74C7">
              <w:rPr>
                <w:bCs/>
              </w:rPr>
              <w:t>в электронной форме, подписанных усиленной квалифицированной электронной подписью</w:t>
            </w:r>
            <w:r>
              <w:t>.</w:t>
            </w:r>
          </w:p>
          <w:p w:rsidR="00BE74C7" w:rsidRDefault="00BE74C7" w:rsidP="00BE74C7">
            <w:pPr>
              <w:jc w:val="both"/>
            </w:pPr>
            <w:r>
              <w:lastRenderedPageBreak/>
              <w:t>В соответств</w:t>
            </w:r>
            <w:r>
              <w:t>ии с частью 1 статьи 36 Закона №</w:t>
            </w:r>
            <w:r>
              <w:t xml:space="preserve"> 218-ФЗ наличие в ЕГРН такой записи является основанием для возврата поданных на государственную регистрацию прав заявлений </w:t>
            </w:r>
            <w:r>
              <w:br/>
            </w:r>
            <w:r>
              <w:t xml:space="preserve">и документов в случае, если такие заявления и документы были поданы не собственником (его законным представителем). </w:t>
            </w:r>
          </w:p>
          <w:p w:rsidR="00BE74C7" w:rsidRDefault="00BE74C7" w:rsidP="00BE74C7">
            <w:pPr>
              <w:jc w:val="both"/>
            </w:pPr>
            <w:r>
              <w:t>З</w:t>
            </w:r>
            <w:r>
              <w:t xml:space="preserve">аявление, поданное на государственную регистрацию перехода, прекращения, ограничения права или обременения объекта недвижимости и подписанное усиленной квалифицированной электронной подписью (УКЭП) собственника объекта недвижимости, чье право прекращается, ограничивается, обременяется (УКЭП его законного представителя), тождественно заявлению, поданному в форме бумажного документа и подписанному собственноручно таким собственником (его законным представителем), и не может квалифицироваться как поданное иным лицом </w:t>
            </w:r>
            <w:r>
              <w:br/>
            </w:r>
            <w:r>
              <w:t xml:space="preserve">(не собственником, его законным представителем). </w:t>
            </w:r>
          </w:p>
          <w:p w:rsidR="002A1DB2" w:rsidRDefault="00BE74C7" w:rsidP="00BE74C7">
            <w:pPr>
              <w:jc w:val="both"/>
            </w:pPr>
            <w:r>
              <w:t>В</w:t>
            </w:r>
            <w:r>
              <w:t xml:space="preserve"> указанном случае отсутствуют основания для возврата представленных на государственную регистрацию прав заявлений и документов без рассмотрения. </w:t>
            </w:r>
          </w:p>
        </w:tc>
      </w:tr>
      <w:tr w:rsidR="000330D8" w:rsidRPr="001F5E08" w:rsidTr="00765C29">
        <w:trPr>
          <w:trHeight w:val="722"/>
        </w:trPr>
        <w:tc>
          <w:tcPr>
            <w:tcW w:w="817" w:type="dxa"/>
          </w:tcPr>
          <w:p w:rsidR="000330D8" w:rsidRPr="0088354B" w:rsidRDefault="0088354B" w:rsidP="00B6151C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lastRenderedPageBreak/>
              <w:t>8.</w:t>
            </w:r>
          </w:p>
        </w:tc>
        <w:tc>
          <w:tcPr>
            <w:tcW w:w="3006" w:type="dxa"/>
          </w:tcPr>
          <w:p w:rsidR="000330D8" w:rsidRDefault="002A1DB2" w:rsidP="00765C29">
            <w:pPr>
              <w:spacing w:line="259" w:lineRule="auto"/>
              <w:jc w:val="center"/>
            </w:pPr>
            <w:r>
              <w:t>Минтруд России</w:t>
            </w:r>
          </w:p>
        </w:tc>
        <w:tc>
          <w:tcPr>
            <w:tcW w:w="4536" w:type="dxa"/>
          </w:tcPr>
          <w:p w:rsidR="002A1DB2" w:rsidRDefault="002A1DB2" w:rsidP="002A1DB2">
            <w:pPr>
              <w:jc w:val="center"/>
            </w:pPr>
            <w:r>
              <w:t>Письмо</w:t>
            </w:r>
            <w:r>
              <w:t xml:space="preserve"> Минтруда России</w:t>
            </w:r>
          </w:p>
          <w:p w:rsidR="002A1DB2" w:rsidRDefault="002A1DB2" w:rsidP="002A1DB2">
            <w:pPr>
              <w:jc w:val="center"/>
            </w:pPr>
            <w:r>
              <w:t>от 21.09.2022 №</w:t>
            </w:r>
            <w:r>
              <w:t xml:space="preserve"> 28-7/10/В-12778</w:t>
            </w:r>
          </w:p>
          <w:p w:rsidR="000330D8" w:rsidRDefault="002A1DB2" w:rsidP="002A1DB2">
            <w:pPr>
              <w:jc w:val="center"/>
            </w:pPr>
            <w:r>
              <w:t>«</w:t>
            </w:r>
            <w:r>
              <w:t xml:space="preserve">О получении сведений, содержащихся </w:t>
            </w:r>
            <w:r>
              <w:br/>
            </w:r>
            <w:r>
              <w:t>в Едином государственном реестре недвижимости, в рамках провед</w:t>
            </w:r>
            <w:r>
              <w:t>ения антикоррупционных проверок»</w:t>
            </w:r>
          </w:p>
        </w:tc>
        <w:tc>
          <w:tcPr>
            <w:tcW w:w="6804" w:type="dxa"/>
          </w:tcPr>
          <w:p w:rsidR="000330D8" w:rsidRDefault="002A1DB2" w:rsidP="002A1DB2">
            <w:pPr>
              <w:jc w:val="both"/>
            </w:pPr>
            <w:r w:rsidRPr="002A1DB2">
              <w:rPr>
                <w:bCs/>
              </w:rPr>
              <w:t>Минтруд России сообщил, что</w:t>
            </w:r>
            <w:r w:rsidRPr="002A1DB2">
              <w:rPr>
                <w:bCs/>
              </w:rPr>
              <w:t xml:space="preserve"> с 1 января 2023 года сведения </w:t>
            </w:r>
            <w:r w:rsidR="0088354B">
              <w:rPr>
                <w:bCs/>
              </w:rPr>
              <w:br/>
            </w:r>
            <w:r w:rsidRPr="002A1DB2">
              <w:rPr>
                <w:bCs/>
              </w:rPr>
              <w:t>из ЕГРН в рамках проведения антикоррупционных проверок могут быть получены госорганами исключительно в рамках электронного взаимодействия</w:t>
            </w:r>
            <w:r w:rsidRPr="002A1DB2">
              <w:t xml:space="preserve">. </w:t>
            </w:r>
            <w:r w:rsidRPr="002A1DB2">
              <w:t xml:space="preserve">До указанной даты установлен переходный период, в соответствии с которым допускается направлять запросы о предоставлении сведений, содержащихся в ЕГРН, в форме документов на бумажном носителе. </w:t>
            </w:r>
          </w:p>
        </w:tc>
      </w:tr>
    </w:tbl>
    <w:p w:rsidR="00BF04DB" w:rsidRPr="001F5E08" w:rsidRDefault="00BF04DB" w:rsidP="001F5E08">
      <w:pPr>
        <w:jc w:val="center"/>
        <w:rPr>
          <w:color w:val="000000" w:themeColor="text1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B2" w:rsidRDefault="000E3EB2" w:rsidP="007D3241">
      <w:r>
        <w:separator/>
      </w:r>
    </w:p>
  </w:endnote>
  <w:endnote w:type="continuationSeparator" w:id="0">
    <w:p w:rsidR="000E3EB2" w:rsidRDefault="000E3EB2" w:rsidP="007D3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B2" w:rsidRDefault="000E3EB2" w:rsidP="007D3241">
      <w:r>
        <w:separator/>
      </w:r>
    </w:p>
  </w:footnote>
  <w:footnote w:type="continuationSeparator" w:id="0">
    <w:p w:rsidR="000E3EB2" w:rsidRDefault="000E3EB2" w:rsidP="007D3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03C3" w:rsidRPr="00A203C3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307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84F"/>
    <w:multiLevelType w:val="hybridMultilevel"/>
    <w:tmpl w:val="8C0C2928"/>
    <w:lvl w:ilvl="0" w:tplc="8120139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5D91"/>
    <w:multiLevelType w:val="multilevel"/>
    <w:tmpl w:val="B86EE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547BAA"/>
    <w:multiLevelType w:val="hybridMultilevel"/>
    <w:tmpl w:val="DBFE3CDA"/>
    <w:lvl w:ilvl="0" w:tplc="1A86F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80712A"/>
    <w:multiLevelType w:val="hybridMultilevel"/>
    <w:tmpl w:val="8DBC0200"/>
    <w:lvl w:ilvl="0" w:tplc="27AAF6F6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5531B"/>
    <w:multiLevelType w:val="hybridMultilevel"/>
    <w:tmpl w:val="1AE4F546"/>
    <w:lvl w:ilvl="0" w:tplc="9AB80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5"/>
  </w:num>
  <w:num w:numId="6">
    <w:abstractNumId w:val="5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4"/>
  </w:num>
  <w:num w:numId="13">
    <w:abstractNumId w:val="13"/>
  </w:num>
  <w:num w:numId="14">
    <w:abstractNumId w:val="2"/>
  </w:num>
  <w:num w:numId="15">
    <w:abstractNumId w:val="7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0892"/>
    <w:rsid w:val="00021A80"/>
    <w:rsid w:val="000302F8"/>
    <w:rsid w:val="000327DB"/>
    <w:rsid w:val="00032894"/>
    <w:rsid w:val="000330D8"/>
    <w:rsid w:val="00035318"/>
    <w:rsid w:val="000457C4"/>
    <w:rsid w:val="00054ADC"/>
    <w:rsid w:val="00064955"/>
    <w:rsid w:val="000656E5"/>
    <w:rsid w:val="00066CCE"/>
    <w:rsid w:val="000705B2"/>
    <w:rsid w:val="00076600"/>
    <w:rsid w:val="0007767E"/>
    <w:rsid w:val="0008509F"/>
    <w:rsid w:val="000A16DB"/>
    <w:rsid w:val="000A5517"/>
    <w:rsid w:val="000B3E12"/>
    <w:rsid w:val="000C5745"/>
    <w:rsid w:val="000C7185"/>
    <w:rsid w:val="000C7F0B"/>
    <w:rsid w:val="000D1090"/>
    <w:rsid w:val="000E0173"/>
    <w:rsid w:val="000E0C42"/>
    <w:rsid w:val="000E15C2"/>
    <w:rsid w:val="000E3C9F"/>
    <w:rsid w:val="000E3EB2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51E1"/>
    <w:rsid w:val="00126D39"/>
    <w:rsid w:val="00127266"/>
    <w:rsid w:val="001319B7"/>
    <w:rsid w:val="00131A4A"/>
    <w:rsid w:val="00143076"/>
    <w:rsid w:val="001502BE"/>
    <w:rsid w:val="00154473"/>
    <w:rsid w:val="00154FA9"/>
    <w:rsid w:val="00165994"/>
    <w:rsid w:val="00177390"/>
    <w:rsid w:val="001813B6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3254"/>
    <w:rsid w:val="00224906"/>
    <w:rsid w:val="00225927"/>
    <w:rsid w:val="002403F9"/>
    <w:rsid w:val="00241C73"/>
    <w:rsid w:val="00243100"/>
    <w:rsid w:val="00243FE1"/>
    <w:rsid w:val="00244E1C"/>
    <w:rsid w:val="00250102"/>
    <w:rsid w:val="00257FA9"/>
    <w:rsid w:val="0026733F"/>
    <w:rsid w:val="002849A4"/>
    <w:rsid w:val="00284DA9"/>
    <w:rsid w:val="002953B6"/>
    <w:rsid w:val="002A1DB2"/>
    <w:rsid w:val="002A380E"/>
    <w:rsid w:val="002A5642"/>
    <w:rsid w:val="002B1045"/>
    <w:rsid w:val="002B151B"/>
    <w:rsid w:val="002C14DD"/>
    <w:rsid w:val="002C38DB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37DB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05C5D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60B"/>
    <w:rsid w:val="00460876"/>
    <w:rsid w:val="004626C9"/>
    <w:rsid w:val="00467189"/>
    <w:rsid w:val="004736CC"/>
    <w:rsid w:val="004745C2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301"/>
    <w:rsid w:val="004C4594"/>
    <w:rsid w:val="004E325B"/>
    <w:rsid w:val="004E54C7"/>
    <w:rsid w:val="004F6E43"/>
    <w:rsid w:val="00503631"/>
    <w:rsid w:val="00513B72"/>
    <w:rsid w:val="00514DBA"/>
    <w:rsid w:val="00525DCD"/>
    <w:rsid w:val="0053001F"/>
    <w:rsid w:val="0053449C"/>
    <w:rsid w:val="005430B4"/>
    <w:rsid w:val="00545782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064B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2B6E"/>
    <w:rsid w:val="00664C0E"/>
    <w:rsid w:val="0067097E"/>
    <w:rsid w:val="006813EF"/>
    <w:rsid w:val="00682D66"/>
    <w:rsid w:val="006834B7"/>
    <w:rsid w:val="0068540D"/>
    <w:rsid w:val="00685EB6"/>
    <w:rsid w:val="00690561"/>
    <w:rsid w:val="00691355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21F8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47705"/>
    <w:rsid w:val="007503D7"/>
    <w:rsid w:val="00752592"/>
    <w:rsid w:val="0075433A"/>
    <w:rsid w:val="00765C29"/>
    <w:rsid w:val="00775351"/>
    <w:rsid w:val="0077778F"/>
    <w:rsid w:val="007810FD"/>
    <w:rsid w:val="00781B29"/>
    <w:rsid w:val="00783460"/>
    <w:rsid w:val="00786F35"/>
    <w:rsid w:val="0078740C"/>
    <w:rsid w:val="007A27B2"/>
    <w:rsid w:val="007A4D18"/>
    <w:rsid w:val="007A68B4"/>
    <w:rsid w:val="007B11D1"/>
    <w:rsid w:val="007B3CDF"/>
    <w:rsid w:val="007B4A78"/>
    <w:rsid w:val="007B647B"/>
    <w:rsid w:val="007B6702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4D7E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C26"/>
    <w:rsid w:val="00850F1E"/>
    <w:rsid w:val="00864ED9"/>
    <w:rsid w:val="00864F2A"/>
    <w:rsid w:val="008674A4"/>
    <w:rsid w:val="00867988"/>
    <w:rsid w:val="00867B64"/>
    <w:rsid w:val="00875F01"/>
    <w:rsid w:val="00876FE0"/>
    <w:rsid w:val="00877228"/>
    <w:rsid w:val="00880750"/>
    <w:rsid w:val="0088354B"/>
    <w:rsid w:val="00890390"/>
    <w:rsid w:val="0089106F"/>
    <w:rsid w:val="008916D8"/>
    <w:rsid w:val="008947DB"/>
    <w:rsid w:val="00895453"/>
    <w:rsid w:val="008B0938"/>
    <w:rsid w:val="008B1152"/>
    <w:rsid w:val="008B1D46"/>
    <w:rsid w:val="008B6195"/>
    <w:rsid w:val="008C1B15"/>
    <w:rsid w:val="008C1E4D"/>
    <w:rsid w:val="008C4EB7"/>
    <w:rsid w:val="008C6123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757"/>
    <w:rsid w:val="0091280C"/>
    <w:rsid w:val="00914A8C"/>
    <w:rsid w:val="00915158"/>
    <w:rsid w:val="00915241"/>
    <w:rsid w:val="00917E4F"/>
    <w:rsid w:val="00924599"/>
    <w:rsid w:val="00924BF6"/>
    <w:rsid w:val="00925CD3"/>
    <w:rsid w:val="009279D6"/>
    <w:rsid w:val="00933D19"/>
    <w:rsid w:val="009355AA"/>
    <w:rsid w:val="009405E6"/>
    <w:rsid w:val="0094206D"/>
    <w:rsid w:val="00945EBE"/>
    <w:rsid w:val="00950C81"/>
    <w:rsid w:val="00953ECF"/>
    <w:rsid w:val="00954883"/>
    <w:rsid w:val="009571C1"/>
    <w:rsid w:val="00966F79"/>
    <w:rsid w:val="00972150"/>
    <w:rsid w:val="00974822"/>
    <w:rsid w:val="00974937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A5F4C"/>
    <w:rsid w:val="009C4820"/>
    <w:rsid w:val="009C64E7"/>
    <w:rsid w:val="009D1119"/>
    <w:rsid w:val="009D2ACB"/>
    <w:rsid w:val="009D494B"/>
    <w:rsid w:val="009E180D"/>
    <w:rsid w:val="009E211F"/>
    <w:rsid w:val="009E6028"/>
    <w:rsid w:val="009E7753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6727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611"/>
    <w:rsid w:val="00AD2622"/>
    <w:rsid w:val="00AD2CD0"/>
    <w:rsid w:val="00AD4E0E"/>
    <w:rsid w:val="00AE78C9"/>
    <w:rsid w:val="00AF246A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475FF"/>
    <w:rsid w:val="00B47CF7"/>
    <w:rsid w:val="00B5069B"/>
    <w:rsid w:val="00B54E90"/>
    <w:rsid w:val="00B56DBA"/>
    <w:rsid w:val="00B57679"/>
    <w:rsid w:val="00B57C0A"/>
    <w:rsid w:val="00B6151C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E74C7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2B64"/>
    <w:rsid w:val="00C772AE"/>
    <w:rsid w:val="00C800DE"/>
    <w:rsid w:val="00C80CB9"/>
    <w:rsid w:val="00C840DF"/>
    <w:rsid w:val="00C8506C"/>
    <w:rsid w:val="00C86255"/>
    <w:rsid w:val="00C91842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3017C"/>
    <w:rsid w:val="00D44758"/>
    <w:rsid w:val="00D45CC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2B35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5437"/>
    <w:rsid w:val="00E173C4"/>
    <w:rsid w:val="00E2159D"/>
    <w:rsid w:val="00E310CD"/>
    <w:rsid w:val="00E35C2E"/>
    <w:rsid w:val="00E437AA"/>
    <w:rsid w:val="00E43E6F"/>
    <w:rsid w:val="00E52B56"/>
    <w:rsid w:val="00E55BC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078A"/>
    <w:rsid w:val="00EB26D9"/>
    <w:rsid w:val="00EB334E"/>
    <w:rsid w:val="00EB5BC6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2482C"/>
    <w:rsid w:val="00F32E5B"/>
    <w:rsid w:val="00F37129"/>
    <w:rsid w:val="00F40347"/>
    <w:rsid w:val="00F47D35"/>
    <w:rsid w:val="00F5211C"/>
    <w:rsid w:val="00F5580C"/>
    <w:rsid w:val="00F605BE"/>
    <w:rsid w:val="00F66CC1"/>
    <w:rsid w:val="00F7205E"/>
    <w:rsid w:val="00F835E9"/>
    <w:rsid w:val="00F85826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5BB2C-5DCA-4765-AB9A-4A0B697D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line="480" w:lineRule="auto"/>
      <w:ind w:firstLine="400"/>
      <w:jc w:val="both"/>
    </w:pPr>
    <w:rPr>
      <w:sz w:val="28"/>
      <w:szCs w:val="28"/>
      <w:lang w:eastAsia="en-US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/>
    </w:p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/>
    </w:p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  <w:style w:type="character" w:styleId="ae">
    <w:name w:val="annotation reference"/>
    <w:basedOn w:val="a0"/>
    <w:uiPriority w:val="99"/>
    <w:semiHidden/>
    <w:unhideWhenUsed/>
    <w:rsid w:val="00917E4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E4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E4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E4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E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2DDE-B417-4571-AB96-60697CD3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Сергеевна</dc:creator>
  <cp:keywords/>
  <dc:description/>
  <cp:lastModifiedBy>Обижаева Ольга Андреевна</cp:lastModifiedBy>
  <cp:revision>4</cp:revision>
  <cp:lastPrinted>2022-11-03T07:27:00Z</cp:lastPrinted>
  <dcterms:created xsi:type="dcterms:W3CDTF">2022-11-02T14:55:00Z</dcterms:created>
  <dcterms:modified xsi:type="dcterms:W3CDTF">2022-11-03T08:11:00Z</dcterms:modified>
</cp:coreProperties>
</file>